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BBF" w:rsidRDefault="00BC5BBF" w:rsidP="004E5E2E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 w:rsidR="00AA0D93" w:rsidRPr="00906B6B">
        <w:rPr>
          <w:bCs/>
          <w:sz w:val="28"/>
          <w:szCs w:val="28"/>
        </w:rPr>
        <w:t>1</w:t>
      </w:r>
    </w:p>
    <w:p w:rsidR="004E5E2E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</w:t>
      </w:r>
      <w:r w:rsidR="001E2492" w:rsidRPr="00906B6B">
        <w:rPr>
          <w:bCs/>
          <w:sz w:val="28"/>
          <w:szCs w:val="28"/>
        </w:rPr>
        <w:t>у</w:t>
      </w:r>
      <w:r w:rsidRPr="00906B6B">
        <w:rPr>
          <w:bCs/>
          <w:sz w:val="28"/>
          <w:szCs w:val="28"/>
        </w:rPr>
        <w:t xml:space="preserve"> планирования бюджетных</w:t>
      </w:r>
      <w:r w:rsidR="008401E6" w:rsidRPr="008401E6">
        <w:rPr>
          <w:bCs/>
          <w:sz w:val="28"/>
          <w:szCs w:val="28"/>
        </w:rPr>
        <w:t xml:space="preserve"> </w:t>
      </w:r>
      <w:r w:rsidR="008401E6">
        <w:rPr>
          <w:bCs/>
          <w:sz w:val="28"/>
          <w:szCs w:val="28"/>
        </w:rPr>
        <w:t>ассигнований</w:t>
      </w:r>
    </w:p>
    <w:p w:rsidR="004E5E2E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бюджета</w:t>
      </w:r>
      <w:r w:rsidR="004E5E2E">
        <w:rPr>
          <w:bCs/>
          <w:sz w:val="28"/>
          <w:szCs w:val="28"/>
        </w:rPr>
        <w:t xml:space="preserve"> Кормиловского</w:t>
      </w:r>
      <w:r w:rsidR="008401E6" w:rsidRPr="008401E6">
        <w:rPr>
          <w:bCs/>
          <w:sz w:val="28"/>
          <w:szCs w:val="28"/>
        </w:rPr>
        <w:t xml:space="preserve"> </w:t>
      </w:r>
      <w:r w:rsidR="008401E6">
        <w:rPr>
          <w:bCs/>
          <w:sz w:val="28"/>
          <w:szCs w:val="28"/>
        </w:rPr>
        <w:t>муниципального района</w:t>
      </w:r>
    </w:p>
    <w:p w:rsidR="00BC5BBF" w:rsidRPr="00906B6B" w:rsidRDefault="00BC5BBF" w:rsidP="004E5E2E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на </w:t>
      </w:r>
      <w:r w:rsidR="008401E6">
        <w:rPr>
          <w:bCs/>
          <w:sz w:val="28"/>
          <w:szCs w:val="28"/>
        </w:rPr>
        <w:t>очередной финансовый год и на плановый период</w:t>
      </w:r>
    </w:p>
    <w:p w:rsidR="00EF474B" w:rsidRPr="00906B6B" w:rsidRDefault="00EF474B" w:rsidP="008B0AEC">
      <w:pPr>
        <w:jc w:val="center"/>
        <w:rPr>
          <w:bCs/>
          <w:sz w:val="28"/>
          <w:szCs w:val="28"/>
        </w:rPr>
      </w:pPr>
    </w:p>
    <w:p w:rsidR="00AA0D93" w:rsidRPr="00906B6B" w:rsidRDefault="00AA0D93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ОБОСНОВАНИЕ</w:t>
      </w:r>
    </w:p>
    <w:p w:rsidR="00AA0D93" w:rsidRPr="00906B6B" w:rsidRDefault="008B0AEC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бюджетного ассигнования на исполнение действующих </w:t>
      </w:r>
      <w:r w:rsidR="002E289A" w:rsidRPr="00AA6844">
        <w:rPr>
          <w:bCs/>
          <w:sz w:val="28"/>
          <w:szCs w:val="28"/>
        </w:rPr>
        <w:t>(принимаемых)</w:t>
      </w:r>
      <w:r w:rsidR="002E289A">
        <w:rPr>
          <w:bCs/>
          <w:sz w:val="28"/>
          <w:szCs w:val="28"/>
        </w:rPr>
        <w:t xml:space="preserve"> </w:t>
      </w:r>
      <w:r w:rsidRPr="00906B6B">
        <w:rPr>
          <w:bCs/>
          <w:sz w:val="28"/>
          <w:szCs w:val="28"/>
        </w:rPr>
        <w:t xml:space="preserve">расходных обязательств </w:t>
      </w:r>
    </w:p>
    <w:p w:rsidR="008B0AEC" w:rsidRPr="00906B6B" w:rsidRDefault="004E5E2E" w:rsidP="004E5E2E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Кормиловского муниципального района</w:t>
      </w:r>
      <w:r w:rsidRPr="00906B6B">
        <w:rPr>
          <w:bCs/>
          <w:sz w:val="28"/>
          <w:szCs w:val="28"/>
        </w:rPr>
        <w:t xml:space="preserve"> </w:t>
      </w:r>
      <w:r w:rsidR="008B0AEC" w:rsidRPr="00906B6B">
        <w:rPr>
          <w:bCs/>
          <w:sz w:val="28"/>
          <w:szCs w:val="28"/>
        </w:rPr>
        <w:t xml:space="preserve">на </w:t>
      </w:r>
      <w:r w:rsidR="008401E6">
        <w:rPr>
          <w:bCs/>
          <w:sz w:val="28"/>
          <w:szCs w:val="28"/>
        </w:rPr>
        <w:t>очередной финансовый год и на плановый период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906B6B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F57A5">
        <w:rPr>
          <w:sz w:val="28"/>
          <w:szCs w:val="28"/>
        </w:rPr>
        <w:t xml:space="preserve"> Кормиловского </w:t>
      </w:r>
      <w:r w:rsidR="00CF57A5">
        <w:rPr>
          <w:bCs/>
          <w:sz w:val="28"/>
          <w:szCs w:val="28"/>
        </w:rPr>
        <w:t>муниципального района</w:t>
      </w:r>
      <w:r w:rsidR="00B86886">
        <w:rPr>
          <w:sz w:val="28"/>
          <w:szCs w:val="28"/>
        </w:rPr>
        <w:t>______________</w:t>
      </w:r>
      <w:r w:rsidR="00CC5E46" w:rsidRPr="00596C79">
        <w:rPr>
          <w:sz w:val="28"/>
          <w:szCs w:val="28"/>
        </w:rPr>
        <w:t>_________</w:t>
      </w:r>
      <w:r w:rsidR="00CF57A5">
        <w:rPr>
          <w:sz w:val="28"/>
          <w:szCs w:val="28"/>
        </w:rPr>
        <w:t>___</w:t>
      </w:r>
      <w:r w:rsidR="00CC5E46" w:rsidRPr="00596C79">
        <w:rPr>
          <w:sz w:val="28"/>
          <w:szCs w:val="28"/>
        </w:rPr>
        <w:t>_____________</w:t>
      </w:r>
    </w:p>
    <w:p w:rsidR="00CC5E46" w:rsidRPr="00AA6844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</w:t>
      </w:r>
      <w:r w:rsidR="00CF57A5">
        <w:rPr>
          <w:sz w:val="28"/>
          <w:szCs w:val="28"/>
        </w:rPr>
        <w:t>______________________________________</w:t>
      </w:r>
      <w:r w:rsidR="00596C79">
        <w:rPr>
          <w:sz w:val="28"/>
          <w:szCs w:val="28"/>
        </w:rPr>
        <w:t>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</w:t>
      </w:r>
      <w:r w:rsidR="00CF57A5">
        <w:rPr>
          <w:sz w:val="28"/>
          <w:szCs w:val="28"/>
        </w:rPr>
        <w:t>______________________________________</w:t>
      </w:r>
      <w:r w:rsidR="00CC5E46" w:rsidRPr="00596C79">
        <w:rPr>
          <w:sz w:val="28"/>
          <w:szCs w:val="28"/>
        </w:rPr>
        <w:t>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470FA2">
        <w:rPr>
          <w:sz w:val="28"/>
          <w:szCs w:val="28"/>
        </w:rPr>
        <w:t>муниципаль</w:t>
      </w:r>
      <w:r>
        <w:rPr>
          <w:sz w:val="28"/>
          <w:szCs w:val="28"/>
        </w:rPr>
        <w:t xml:space="preserve">ной программы </w:t>
      </w:r>
      <w:r w:rsidR="00470FA2">
        <w:rPr>
          <w:sz w:val="28"/>
          <w:szCs w:val="28"/>
        </w:rPr>
        <w:t xml:space="preserve">Кормиловского </w:t>
      </w:r>
      <w:r w:rsidR="00470FA2">
        <w:rPr>
          <w:bCs/>
          <w:sz w:val="28"/>
          <w:szCs w:val="28"/>
        </w:rPr>
        <w:t>муниципального района</w:t>
      </w:r>
      <w:r w:rsidR="008401E6">
        <w:rPr>
          <w:sz w:val="28"/>
          <w:szCs w:val="28"/>
        </w:rPr>
        <w:t xml:space="preserve">, </w:t>
      </w:r>
      <w:r>
        <w:rPr>
          <w:sz w:val="28"/>
          <w:szCs w:val="28"/>
        </w:rPr>
        <w:t>в рамках которой планируется использование бюджетного ассигнования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</w:t>
      </w:r>
      <w:r w:rsidR="00CF57A5">
        <w:rPr>
          <w:sz w:val="28"/>
          <w:szCs w:val="28"/>
        </w:rPr>
        <w:t>______________</w:t>
      </w:r>
      <w:r w:rsidRPr="00596C79">
        <w:rPr>
          <w:sz w:val="28"/>
          <w:szCs w:val="28"/>
        </w:rPr>
        <w:t>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 (ведомственной целевой программы),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</w:t>
      </w:r>
      <w:r w:rsidR="00CF57A5">
        <w:rPr>
          <w:sz w:val="28"/>
          <w:szCs w:val="28"/>
        </w:rPr>
        <w:t>_____________________________________</w:t>
      </w:r>
      <w:r w:rsidR="00012609">
        <w:rPr>
          <w:sz w:val="28"/>
          <w:szCs w:val="28"/>
        </w:rPr>
        <w:t>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включенного в основное мероприятие</w:t>
      </w:r>
      <w:r w:rsidR="002E289A">
        <w:rPr>
          <w:sz w:val="28"/>
          <w:szCs w:val="28"/>
        </w:rPr>
        <w:t xml:space="preserve"> (ведо</w:t>
      </w:r>
      <w:r w:rsidR="00DD4A9A">
        <w:rPr>
          <w:sz w:val="28"/>
          <w:szCs w:val="28"/>
        </w:rPr>
        <w:t>м</w:t>
      </w:r>
      <w:r w:rsidR="002E289A">
        <w:rPr>
          <w:sz w:val="28"/>
          <w:szCs w:val="28"/>
        </w:rPr>
        <w:t>ственную целевую программу)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</w:t>
      </w:r>
      <w:r w:rsidR="00CF57A5">
        <w:rPr>
          <w:sz w:val="28"/>
          <w:szCs w:val="28"/>
        </w:rPr>
        <w:t>_____</w:t>
      </w:r>
      <w:r>
        <w:rPr>
          <w:sz w:val="28"/>
          <w:szCs w:val="28"/>
        </w:rPr>
        <w:t>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8401E6">
      <w:pPr>
        <w:numPr>
          <w:ilvl w:val="0"/>
          <w:numId w:val="1"/>
        </w:num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r w:rsidR="00470FA2">
        <w:rPr>
          <w:sz w:val="28"/>
          <w:szCs w:val="28"/>
        </w:rPr>
        <w:t xml:space="preserve">Кормиловского </w:t>
      </w:r>
      <w:r w:rsidR="00470FA2">
        <w:rPr>
          <w:bCs/>
          <w:sz w:val="28"/>
          <w:szCs w:val="28"/>
        </w:rPr>
        <w:t>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00"/>
      </w:tblPr>
      <w:tblGrid>
        <w:gridCol w:w="1985"/>
        <w:gridCol w:w="567"/>
        <w:gridCol w:w="709"/>
        <w:gridCol w:w="850"/>
        <w:gridCol w:w="1134"/>
        <w:gridCol w:w="567"/>
        <w:gridCol w:w="567"/>
        <w:gridCol w:w="567"/>
        <w:gridCol w:w="709"/>
        <w:gridCol w:w="567"/>
        <w:gridCol w:w="567"/>
        <w:gridCol w:w="567"/>
        <w:gridCol w:w="709"/>
        <w:gridCol w:w="708"/>
        <w:gridCol w:w="2410"/>
        <w:gridCol w:w="1701"/>
      </w:tblGrid>
      <w:tr w:rsidR="00F9365C" w:rsidRPr="00906B6B" w:rsidTr="005843AC">
        <w:trPr>
          <w:trHeight w:val="8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5843A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нормативного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нормативного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5843AC">
        <w:trPr>
          <w:cantSplit/>
          <w:trHeight w:val="144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5843AC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5843AC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F646D7" w:rsidRDefault="001B2432" w:rsidP="008401E6">
      <w:pPr>
        <w:numPr>
          <w:ilvl w:val="0"/>
          <w:numId w:val="1"/>
        </w:numPr>
        <w:ind w:firstLine="851"/>
        <w:rPr>
          <w:bCs/>
          <w:sz w:val="28"/>
          <w:szCs w:val="28"/>
        </w:rPr>
      </w:pPr>
      <w:r w:rsidRPr="00470FA2">
        <w:rPr>
          <w:bCs/>
          <w:sz w:val="28"/>
          <w:szCs w:val="28"/>
        </w:rPr>
        <w:lastRenderedPageBreak/>
        <w:t>Объем бюджетных ассигнований на исполнение расходных обязательств</w:t>
      </w:r>
      <w:r w:rsidR="00733F0F" w:rsidRPr="00470FA2">
        <w:rPr>
          <w:bCs/>
          <w:sz w:val="28"/>
          <w:szCs w:val="28"/>
        </w:rPr>
        <w:t xml:space="preserve"> </w:t>
      </w:r>
      <w:r w:rsidR="00470FA2">
        <w:rPr>
          <w:sz w:val="28"/>
          <w:szCs w:val="28"/>
        </w:rPr>
        <w:t xml:space="preserve">Кормиловского </w:t>
      </w:r>
      <w:r w:rsidR="008401E6">
        <w:rPr>
          <w:sz w:val="28"/>
          <w:szCs w:val="28"/>
        </w:rPr>
        <w:t>м</w:t>
      </w:r>
      <w:r w:rsidR="00470FA2">
        <w:rPr>
          <w:bCs/>
          <w:sz w:val="28"/>
          <w:szCs w:val="28"/>
        </w:rPr>
        <w:t>униципального района</w:t>
      </w:r>
    </w:p>
    <w:p w:rsidR="00470FA2" w:rsidRPr="00470FA2" w:rsidRDefault="00470FA2" w:rsidP="00470FA2">
      <w:pPr>
        <w:ind w:left="1211"/>
        <w:rPr>
          <w:bCs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00"/>
      </w:tblPr>
      <w:tblGrid>
        <w:gridCol w:w="567"/>
        <w:gridCol w:w="567"/>
        <w:gridCol w:w="709"/>
        <w:gridCol w:w="851"/>
        <w:gridCol w:w="2835"/>
        <w:gridCol w:w="1559"/>
        <w:gridCol w:w="1701"/>
        <w:gridCol w:w="1417"/>
        <w:gridCol w:w="1276"/>
        <w:gridCol w:w="1134"/>
        <w:gridCol w:w="2268"/>
      </w:tblGrid>
      <w:tr w:rsidR="005843AC" w:rsidRPr="00906B6B" w:rsidTr="008401E6">
        <w:trPr>
          <w:trHeight w:val="1138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AE270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8401E6" w:rsidRPr="00906B6B" w:rsidTr="009A5F48">
        <w:trPr>
          <w:cantSplit/>
          <w:trHeight w:val="18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F57A5" w:rsidRDefault="00CF57A5" w:rsidP="009A5F4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:rsidR="00CF57A5" w:rsidRDefault="00CF57A5" w:rsidP="009A5F4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классификации операций сектора </w:t>
            </w:r>
          </w:p>
          <w:p w:rsidR="005843AC" w:rsidRPr="00906B6B" w:rsidRDefault="00CF57A5" w:rsidP="009A5F4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государственного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8401E6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год</w:t>
            </w:r>
          </w:p>
          <w:p w:rsidR="005843AC" w:rsidRPr="00906B6B" w:rsidRDefault="005843AC" w:rsidP="00A677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Default="008401E6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финансовый</w:t>
            </w:r>
            <w:r w:rsidR="005843AC" w:rsidRPr="00906B6B">
              <w:rPr>
                <w:sz w:val="28"/>
                <w:szCs w:val="28"/>
              </w:rPr>
              <w:t xml:space="preserve"> год </w:t>
            </w:r>
          </w:p>
          <w:p w:rsidR="005843AC" w:rsidRPr="00906B6B" w:rsidRDefault="005843AC" w:rsidP="00F119DC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8401E6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</w:t>
            </w:r>
            <w:r w:rsidR="005843AC" w:rsidRPr="00906B6B">
              <w:rPr>
                <w:sz w:val="28"/>
                <w:szCs w:val="28"/>
              </w:rPr>
              <w:t xml:space="preserve"> год</w:t>
            </w:r>
          </w:p>
          <w:p w:rsidR="005843AC" w:rsidRPr="00906B6B" w:rsidRDefault="005843AC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8401E6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="005843AC"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8401E6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плановый период </w:t>
            </w:r>
            <w:r w:rsidR="005843AC"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AC" w:rsidRPr="00906B6B" w:rsidRDefault="005843AC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1E6" w:rsidRPr="00906B6B" w:rsidTr="008401E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9DC" w:rsidRPr="00906B6B" w:rsidRDefault="00B30424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8401E6" w:rsidRPr="00906B6B" w:rsidTr="008401E6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F119DC" w:rsidRPr="00906B6B" w:rsidTr="008401E6">
        <w:trPr>
          <w:trHeight w:val="402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2D6A24">
      <w:pPr>
        <w:ind w:left="720"/>
        <w:rPr>
          <w:bCs/>
          <w:sz w:val="28"/>
          <w:szCs w:val="28"/>
        </w:rPr>
      </w:pPr>
    </w:p>
    <w:p w:rsidR="00AE2704" w:rsidRPr="00906B6B" w:rsidRDefault="00321CDC" w:rsidP="008401E6">
      <w:pPr>
        <w:numPr>
          <w:ilvl w:val="0"/>
          <w:numId w:val="1"/>
        </w:numPr>
        <w:tabs>
          <w:tab w:val="left" w:pos="1134"/>
        </w:tabs>
        <w:ind w:left="142" w:firstLine="851"/>
        <w:jc w:val="both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Сведения о </w:t>
      </w:r>
      <w:r w:rsidR="002E289A">
        <w:rPr>
          <w:bCs/>
          <w:sz w:val="28"/>
          <w:szCs w:val="28"/>
        </w:rPr>
        <w:t>целевом</w:t>
      </w:r>
      <w:r w:rsidR="00447F09">
        <w:rPr>
          <w:bCs/>
          <w:sz w:val="28"/>
          <w:szCs w:val="28"/>
        </w:rPr>
        <w:t xml:space="preserve"> </w:t>
      </w:r>
      <w:r w:rsidR="002E289A">
        <w:rPr>
          <w:bCs/>
          <w:sz w:val="28"/>
          <w:szCs w:val="28"/>
        </w:rPr>
        <w:t>(ых) индикаторе</w:t>
      </w:r>
      <w:r w:rsidR="00447F09">
        <w:rPr>
          <w:bCs/>
          <w:sz w:val="28"/>
          <w:szCs w:val="28"/>
        </w:rPr>
        <w:t xml:space="preserve"> </w:t>
      </w:r>
      <w:r w:rsidR="002E289A">
        <w:rPr>
          <w:bCs/>
          <w:sz w:val="28"/>
          <w:szCs w:val="28"/>
        </w:rPr>
        <w:t xml:space="preserve">(ах) </w:t>
      </w:r>
      <w:r w:rsidR="00F9365C" w:rsidRPr="00906B6B">
        <w:rPr>
          <w:bCs/>
          <w:sz w:val="28"/>
          <w:szCs w:val="28"/>
        </w:rPr>
        <w:t>использования бюджетного ассигнования</w:t>
      </w:r>
      <w:r w:rsidR="0000680C">
        <w:rPr>
          <w:bCs/>
          <w:sz w:val="28"/>
          <w:szCs w:val="28"/>
        </w:rPr>
        <w:t>**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1984"/>
        <w:gridCol w:w="1843"/>
        <w:gridCol w:w="1811"/>
        <w:gridCol w:w="2016"/>
        <w:gridCol w:w="1418"/>
        <w:gridCol w:w="1417"/>
        <w:gridCol w:w="2268"/>
      </w:tblGrid>
      <w:tr w:rsidR="005F00B8" w:rsidRPr="00906B6B" w:rsidTr="00B600E7">
        <w:trPr>
          <w:trHeight w:val="523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F00B8" w:rsidRPr="00906B6B" w:rsidRDefault="005F00B8" w:rsidP="00DE322D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8F08A2" w:rsidRPr="00906B6B" w:rsidTr="00B600E7">
        <w:trPr>
          <w:trHeight w:val="1141"/>
        </w:trPr>
        <w:tc>
          <w:tcPr>
            <w:tcW w:w="2127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F08A2" w:rsidRPr="00906B6B" w:rsidRDefault="00447F09" w:rsidP="00AA7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год</w:t>
            </w:r>
            <w:r w:rsidRPr="00906B6B">
              <w:rPr>
                <w:sz w:val="28"/>
                <w:szCs w:val="28"/>
              </w:rPr>
              <w:t xml:space="preserve"> </w:t>
            </w:r>
            <w:r w:rsidR="0000680C">
              <w:rPr>
                <w:sz w:val="28"/>
                <w:szCs w:val="28"/>
              </w:rPr>
              <w:t>*</w:t>
            </w:r>
          </w:p>
          <w:p w:rsidR="008F08A2" w:rsidRPr="00906B6B" w:rsidRDefault="008F08A2" w:rsidP="00447F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DD28E8" w:rsidRDefault="00447F09" w:rsidP="00AA7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финансовый год</w:t>
            </w:r>
            <w:r w:rsidR="0000680C">
              <w:rPr>
                <w:sz w:val="28"/>
                <w:szCs w:val="28"/>
              </w:rPr>
              <w:t>*</w:t>
            </w:r>
            <w:r w:rsidR="008F08A2" w:rsidRPr="00906B6B">
              <w:rPr>
                <w:sz w:val="28"/>
                <w:szCs w:val="28"/>
              </w:rPr>
              <w:t xml:space="preserve"> </w:t>
            </w:r>
          </w:p>
          <w:p w:rsidR="008F08A2" w:rsidRPr="00906B6B" w:rsidRDefault="008F08A2" w:rsidP="00F119D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 w:rsidR="00F119DC"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47F09" w:rsidRPr="00906B6B" w:rsidRDefault="00447F09" w:rsidP="00447F0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</w:t>
            </w:r>
            <w:r w:rsidRPr="00906B6B">
              <w:rPr>
                <w:sz w:val="28"/>
                <w:szCs w:val="28"/>
              </w:rPr>
              <w:t xml:space="preserve"> год</w:t>
            </w:r>
          </w:p>
          <w:p w:rsidR="008F08A2" w:rsidRPr="00906B6B" w:rsidRDefault="008F08A2" w:rsidP="00AA7359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F08A2" w:rsidRPr="000F4911" w:rsidRDefault="00447F09" w:rsidP="000F4911">
            <w:pPr>
              <w:jc w:val="center"/>
              <w:rPr>
                <w:sz w:val="28"/>
                <w:szCs w:val="28"/>
              </w:rPr>
            </w:pPr>
            <w:r w:rsidRPr="000F4911">
              <w:rPr>
                <w:sz w:val="28"/>
                <w:szCs w:val="28"/>
              </w:rPr>
              <w:t>плановый период</w:t>
            </w:r>
            <w:r w:rsidR="008F08A2" w:rsidRPr="000F4911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1417" w:type="dxa"/>
            <w:vAlign w:val="center"/>
          </w:tcPr>
          <w:p w:rsidR="008F08A2" w:rsidRPr="00906B6B" w:rsidRDefault="00447F09" w:rsidP="002E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="008F08A2"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</w:tr>
      <w:tr w:rsidR="005F2367" w:rsidRPr="00906B6B" w:rsidTr="00B600E7">
        <w:trPr>
          <w:trHeight w:val="330"/>
        </w:trPr>
        <w:tc>
          <w:tcPr>
            <w:tcW w:w="2127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5F2367" w:rsidRPr="00906B6B" w:rsidTr="00B600E7">
        <w:trPr>
          <w:trHeight w:val="402"/>
        </w:trPr>
        <w:tc>
          <w:tcPr>
            <w:tcW w:w="2127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417" w:type="dxa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00680C" w:rsidRDefault="0000680C" w:rsidP="005843AC">
      <w:pPr>
        <w:ind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lastRenderedPageBreak/>
        <w:t xml:space="preserve">* Графы не заполняются при составлении обоснования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Pr="0000680C">
        <w:rPr>
          <w:bCs/>
          <w:sz w:val="28"/>
          <w:szCs w:val="28"/>
        </w:rPr>
        <w:t xml:space="preserve"> ра</w:t>
      </w:r>
      <w:r w:rsidR="00447F09">
        <w:rPr>
          <w:bCs/>
          <w:sz w:val="28"/>
          <w:szCs w:val="28"/>
        </w:rPr>
        <w:t>сходных обязательств</w:t>
      </w:r>
      <w:r w:rsidR="00470FA2" w:rsidRPr="00470FA2">
        <w:rPr>
          <w:sz w:val="28"/>
          <w:szCs w:val="28"/>
        </w:rPr>
        <w:t xml:space="preserve"> </w:t>
      </w:r>
      <w:r w:rsidR="00470FA2">
        <w:rPr>
          <w:sz w:val="28"/>
          <w:szCs w:val="28"/>
        </w:rPr>
        <w:t xml:space="preserve">Кормиловского </w:t>
      </w:r>
      <w:r w:rsidR="00470FA2">
        <w:rPr>
          <w:bCs/>
          <w:sz w:val="28"/>
          <w:szCs w:val="28"/>
        </w:rPr>
        <w:t>муниципального района</w:t>
      </w:r>
      <w:r w:rsidRPr="0000680C">
        <w:rPr>
          <w:bCs/>
          <w:sz w:val="28"/>
          <w:szCs w:val="28"/>
        </w:rPr>
        <w:t>.</w:t>
      </w:r>
    </w:p>
    <w:p w:rsidR="00AA6844" w:rsidRPr="0000680C" w:rsidRDefault="00AA6844" w:rsidP="005843AC">
      <w:pPr>
        <w:ind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графе 7 таблицы № 2 указывается объем бюджетного </w:t>
      </w:r>
      <w:r w:rsidRPr="0040214A">
        <w:rPr>
          <w:sz w:val="28"/>
          <w:szCs w:val="28"/>
        </w:rPr>
        <w:t>ассигновани</w:t>
      </w:r>
      <w:r>
        <w:rPr>
          <w:sz w:val="28"/>
          <w:szCs w:val="28"/>
        </w:rPr>
        <w:t>я</w:t>
      </w:r>
      <w:r w:rsidRPr="0040214A">
        <w:rPr>
          <w:sz w:val="28"/>
          <w:szCs w:val="28"/>
        </w:rPr>
        <w:t xml:space="preserve">, </w:t>
      </w:r>
      <w:r w:rsidR="00447F09">
        <w:rPr>
          <w:sz w:val="28"/>
          <w:szCs w:val="28"/>
        </w:rPr>
        <w:t>утвержденный в установленном порядке в сводной бюджетной</w:t>
      </w:r>
      <w:r w:rsidRPr="009C19CF">
        <w:rPr>
          <w:sz w:val="28"/>
          <w:szCs w:val="28"/>
        </w:rPr>
        <w:t xml:space="preserve"> роспис</w:t>
      </w:r>
      <w:r w:rsidR="00447F09">
        <w:rPr>
          <w:sz w:val="28"/>
          <w:szCs w:val="28"/>
        </w:rPr>
        <w:t>и</w:t>
      </w:r>
      <w:r w:rsidRPr="009C19CF">
        <w:rPr>
          <w:sz w:val="28"/>
          <w:szCs w:val="28"/>
        </w:rPr>
        <w:t xml:space="preserve"> </w:t>
      </w:r>
      <w:r w:rsidR="00447F09">
        <w:rPr>
          <w:sz w:val="28"/>
          <w:szCs w:val="28"/>
        </w:rPr>
        <w:t xml:space="preserve">бюджета Кормиловского </w:t>
      </w:r>
      <w:r w:rsidR="00447F09">
        <w:rPr>
          <w:bCs/>
          <w:sz w:val="28"/>
          <w:szCs w:val="28"/>
        </w:rPr>
        <w:t>муниципального района</w:t>
      </w:r>
      <w:r w:rsidR="00447F09" w:rsidRPr="009C19CF">
        <w:rPr>
          <w:sz w:val="28"/>
          <w:szCs w:val="28"/>
        </w:rPr>
        <w:t xml:space="preserve"> </w:t>
      </w:r>
      <w:r w:rsidR="00447F09">
        <w:rPr>
          <w:sz w:val="28"/>
          <w:szCs w:val="28"/>
        </w:rPr>
        <w:t>по состоянию на 1 августа текущего финансового года</w:t>
      </w:r>
      <w:r w:rsidRPr="009C19CF">
        <w:rPr>
          <w:sz w:val="28"/>
          <w:szCs w:val="28"/>
        </w:rPr>
        <w:t>.</w:t>
      </w:r>
    </w:p>
    <w:p w:rsidR="006F377A" w:rsidRDefault="0000680C" w:rsidP="005843AC">
      <w:pPr>
        <w:ind w:firstLine="568"/>
        <w:jc w:val="both"/>
        <w:rPr>
          <w:sz w:val="28"/>
          <w:szCs w:val="28"/>
        </w:rPr>
      </w:pPr>
      <w:r w:rsidRPr="0000680C">
        <w:rPr>
          <w:bCs/>
          <w:sz w:val="28"/>
          <w:szCs w:val="28"/>
        </w:rPr>
        <w:t xml:space="preserve">** </w:t>
      </w:r>
      <w:r>
        <w:rPr>
          <w:bCs/>
          <w:sz w:val="28"/>
          <w:szCs w:val="28"/>
        </w:rPr>
        <w:t xml:space="preserve">Указывается </w:t>
      </w:r>
      <w:r w:rsidR="00942EED">
        <w:rPr>
          <w:bCs/>
          <w:sz w:val="28"/>
          <w:szCs w:val="28"/>
        </w:rPr>
        <w:t xml:space="preserve">установленный </w:t>
      </w:r>
      <w:r>
        <w:rPr>
          <w:bCs/>
          <w:sz w:val="28"/>
          <w:szCs w:val="28"/>
        </w:rPr>
        <w:t xml:space="preserve">целевой индикатор </w:t>
      </w:r>
      <w:r w:rsidRPr="0000680C">
        <w:rPr>
          <w:sz w:val="28"/>
          <w:szCs w:val="28"/>
        </w:rPr>
        <w:t xml:space="preserve">реализации мероприятия </w:t>
      </w:r>
      <w:r w:rsidR="00470FA2">
        <w:rPr>
          <w:sz w:val="28"/>
          <w:szCs w:val="28"/>
        </w:rPr>
        <w:t>муниципаль</w:t>
      </w:r>
      <w:r w:rsidRPr="0000680C">
        <w:rPr>
          <w:sz w:val="28"/>
          <w:szCs w:val="28"/>
        </w:rPr>
        <w:t>ной программы</w:t>
      </w:r>
      <w:r w:rsidR="00942EED">
        <w:rPr>
          <w:sz w:val="28"/>
          <w:szCs w:val="28"/>
        </w:rPr>
        <w:t xml:space="preserve"> </w:t>
      </w:r>
      <w:r w:rsidR="00470FA2">
        <w:rPr>
          <w:sz w:val="28"/>
          <w:szCs w:val="28"/>
        </w:rPr>
        <w:t xml:space="preserve">Кормиловского </w:t>
      </w:r>
      <w:r w:rsidR="00470FA2">
        <w:rPr>
          <w:bCs/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, </w:t>
      </w:r>
      <w:r w:rsidR="00942EED">
        <w:rPr>
          <w:sz w:val="28"/>
          <w:szCs w:val="28"/>
        </w:rPr>
        <w:t>достижение которого планируется за счет использования бюджетного ассигнования</w:t>
      </w:r>
      <w:r w:rsidR="00447F09" w:rsidRPr="00447F09">
        <w:rPr>
          <w:sz w:val="28"/>
          <w:szCs w:val="28"/>
        </w:rPr>
        <w:t xml:space="preserve"> </w:t>
      </w:r>
      <w:r w:rsidR="00447F09">
        <w:rPr>
          <w:sz w:val="28"/>
          <w:szCs w:val="28"/>
        </w:rPr>
        <w:t xml:space="preserve">бюджета Кормиловского </w:t>
      </w:r>
      <w:r w:rsidR="00447F09">
        <w:rPr>
          <w:bCs/>
          <w:sz w:val="28"/>
          <w:szCs w:val="28"/>
        </w:rPr>
        <w:t>муниципального района</w:t>
      </w:r>
      <w:r w:rsidR="00942EED">
        <w:rPr>
          <w:sz w:val="28"/>
          <w:szCs w:val="28"/>
        </w:rPr>
        <w:t>.</w:t>
      </w: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C73D28">
      <w:headerReference w:type="default" r:id="rId7"/>
      <w:pgSz w:w="16840" w:h="11907" w:orient="landscape" w:code="9"/>
      <w:pgMar w:top="902" w:right="99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135" w:rsidRDefault="00AB1135">
      <w:r>
        <w:separator/>
      </w:r>
    </w:p>
  </w:endnote>
  <w:endnote w:type="continuationSeparator" w:id="0">
    <w:p w:rsidR="00AB1135" w:rsidRDefault="00AB1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135" w:rsidRDefault="00AB1135">
      <w:r>
        <w:separator/>
      </w:r>
    </w:p>
  </w:footnote>
  <w:footnote w:type="continuationSeparator" w:id="0">
    <w:p w:rsidR="00AB1135" w:rsidRDefault="00AB11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ED" w:rsidRDefault="00EA00F0" w:rsidP="00AF72E0">
    <w:pPr>
      <w:pStyle w:val="a5"/>
      <w:jc w:val="center"/>
    </w:pPr>
    <w:fldSimple w:instr=" PAGE   \* MERGEFORMAT ">
      <w:r w:rsidR="000F4911">
        <w:rPr>
          <w:noProof/>
        </w:rPr>
        <w:t>2</w:t>
      </w:r>
    </w:fldSimple>
  </w:p>
  <w:p w:rsidR="00942EED" w:rsidRDefault="00942EED" w:rsidP="00AF72E0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8B0AEC"/>
    <w:rsid w:val="0000680C"/>
    <w:rsid w:val="00012609"/>
    <w:rsid w:val="0001554A"/>
    <w:rsid w:val="0003053B"/>
    <w:rsid w:val="000477F7"/>
    <w:rsid w:val="00087D9D"/>
    <w:rsid w:val="000B0E85"/>
    <w:rsid w:val="000B1AF1"/>
    <w:rsid w:val="000B2B02"/>
    <w:rsid w:val="000B622E"/>
    <w:rsid w:val="000D352E"/>
    <w:rsid w:val="000E273E"/>
    <w:rsid w:val="000F4911"/>
    <w:rsid w:val="000F666D"/>
    <w:rsid w:val="0011152E"/>
    <w:rsid w:val="0014693E"/>
    <w:rsid w:val="001477A2"/>
    <w:rsid w:val="001503BB"/>
    <w:rsid w:val="00162DB4"/>
    <w:rsid w:val="00180ACC"/>
    <w:rsid w:val="001847ED"/>
    <w:rsid w:val="001928EB"/>
    <w:rsid w:val="001A3650"/>
    <w:rsid w:val="001B2432"/>
    <w:rsid w:val="001C1DAA"/>
    <w:rsid w:val="001E2492"/>
    <w:rsid w:val="001E4E73"/>
    <w:rsid w:val="0022100C"/>
    <w:rsid w:val="002242CC"/>
    <w:rsid w:val="00231486"/>
    <w:rsid w:val="00241B04"/>
    <w:rsid w:val="00262748"/>
    <w:rsid w:val="0026482B"/>
    <w:rsid w:val="00277A1A"/>
    <w:rsid w:val="002A3527"/>
    <w:rsid w:val="002B542C"/>
    <w:rsid w:val="002B715E"/>
    <w:rsid w:val="002D1E77"/>
    <w:rsid w:val="002D6A24"/>
    <w:rsid w:val="002E289A"/>
    <w:rsid w:val="002F0098"/>
    <w:rsid w:val="002F3345"/>
    <w:rsid w:val="002F7199"/>
    <w:rsid w:val="0030385F"/>
    <w:rsid w:val="0030661F"/>
    <w:rsid w:val="00315167"/>
    <w:rsid w:val="00321CDC"/>
    <w:rsid w:val="00333468"/>
    <w:rsid w:val="00337B00"/>
    <w:rsid w:val="00350FE8"/>
    <w:rsid w:val="00361139"/>
    <w:rsid w:val="003800B3"/>
    <w:rsid w:val="00387D0D"/>
    <w:rsid w:val="003C37C6"/>
    <w:rsid w:val="003C4FD3"/>
    <w:rsid w:val="003D3C02"/>
    <w:rsid w:val="003E097C"/>
    <w:rsid w:val="003F2092"/>
    <w:rsid w:val="003F21B5"/>
    <w:rsid w:val="003F6AEE"/>
    <w:rsid w:val="003F6C1C"/>
    <w:rsid w:val="004225D5"/>
    <w:rsid w:val="004361C2"/>
    <w:rsid w:val="00447F09"/>
    <w:rsid w:val="00462BBE"/>
    <w:rsid w:val="00470FA2"/>
    <w:rsid w:val="00494C09"/>
    <w:rsid w:val="004C1C2B"/>
    <w:rsid w:val="004D1589"/>
    <w:rsid w:val="004D1646"/>
    <w:rsid w:val="004E08FC"/>
    <w:rsid w:val="004E42FC"/>
    <w:rsid w:val="004E5E2E"/>
    <w:rsid w:val="004E6FB5"/>
    <w:rsid w:val="005054D5"/>
    <w:rsid w:val="005346AF"/>
    <w:rsid w:val="00550473"/>
    <w:rsid w:val="005522F5"/>
    <w:rsid w:val="005666C1"/>
    <w:rsid w:val="00572472"/>
    <w:rsid w:val="005843AC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39D9"/>
    <w:rsid w:val="006463E6"/>
    <w:rsid w:val="006529CE"/>
    <w:rsid w:val="00652E4A"/>
    <w:rsid w:val="00683F21"/>
    <w:rsid w:val="006922C9"/>
    <w:rsid w:val="00695DA9"/>
    <w:rsid w:val="00695F99"/>
    <w:rsid w:val="006A38F0"/>
    <w:rsid w:val="006D2259"/>
    <w:rsid w:val="006D42F8"/>
    <w:rsid w:val="006E01AA"/>
    <w:rsid w:val="006E494A"/>
    <w:rsid w:val="006E7BB9"/>
    <w:rsid w:val="006F19B0"/>
    <w:rsid w:val="006F377A"/>
    <w:rsid w:val="006F70E8"/>
    <w:rsid w:val="006F739C"/>
    <w:rsid w:val="00704772"/>
    <w:rsid w:val="00714F8A"/>
    <w:rsid w:val="00715447"/>
    <w:rsid w:val="007219EC"/>
    <w:rsid w:val="00733F0F"/>
    <w:rsid w:val="00740E0C"/>
    <w:rsid w:val="00751FE5"/>
    <w:rsid w:val="00753CE8"/>
    <w:rsid w:val="00793DD7"/>
    <w:rsid w:val="007A6B87"/>
    <w:rsid w:val="007B57B2"/>
    <w:rsid w:val="007B7780"/>
    <w:rsid w:val="007C19F4"/>
    <w:rsid w:val="007C371C"/>
    <w:rsid w:val="007F376B"/>
    <w:rsid w:val="007F53C8"/>
    <w:rsid w:val="0080073D"/>
    <w:rsid w:val="00800CB0"/>
    <w:rsid w:val="008240D1"/>
    <w:rsid w:val="008401E6"/>
    <w:rsid w:val="00875900"/>
    <w:rsid w:val="008869FD"/>
    <w:rsid w:val="00886F69"/>
    <w:rsid w:val="008931D4"/>
    <w:rsid w:val="00895D0B"/>
    <w:rsid w:val="008A1315"/>
    <w:rsid w:val="008A7815"/>
    <w:rsid w:val="008B0AEC"/>
    <w:rsid w:val="008B43D5"/>
    <w:rsid w:val="008D0F8A"/>
    <w:rsid w:val="008D5E3B"/>
    <w:rsid w:val="008E2C5E"/>
    <w:rsid w:val="008F08A2"/>
    <w:rsid w:val="008F0C43"/>
    <w:rsid w:val="00905E37"/>
    <w:rsid w:val="00906B6B"/>
    <w:rsid w:val="009120F4"/>
    <w:rsid w:val="00915CA6"/>
    <w:rsid w:val="00915CEF"/>
    <w:rsid w:val="0092393A"/>
    <w:rsid w:val="00924470"/>
    <w:rsid w:val="00925FA8"/>
    <w:rsid w:val="00930EB4"/>
    <w:rsid w:val="00942EED"/>
    <w:rsid w:val="009437D2"/>
    <w:rsid w:val="00991313"/>
    <w:rsid w:val="009A5F48"/>
    <w:rsid w:val="009C19CF"/>
    <w:rsid w:val="009E0938"/>
    <w:rsid w:val="009E34FA"/>
    <w:rsid w:val="009F46B1"/>
    <w:rsid w:val="00A00569"/>
    <w:rsid w:val="00A059A0"/>
    <w:rsid w:val="00A13203"/>
    <w:rsid w:val="00A25F53"/>
    <w:rsid w:val="00A41B19"/>
    <w:rsid w:val="00A4419F"/>
    <w:rsid w:val="00A63FCB"/>
    <w:rsid w:val="00A67702"/>
    <w:rsid w:val="00AA0D93"/>
    <w:rsid w:val="00AA6844"/>
    <w:rsid w:val="00AA7359"/>
    <w:rsid w:val="00AB1135"/>
    <w:rsid w:val="00AC5580"/>
    <w:rsid w:val="00AE2704"/>
    <w:rsid w:val="00AF1F49"/>
    <w:rsid w:val="00AF5F20"/>
    <w:rsid w:val="00AF72E0"/>
    <w:rsid w:val="00B14965"/>
    <w:rsid w:val="00B172E4"/>
    <w:rsid w:val="00B2553F"/>
    <w:rsid w:val="00B30424"/>
    <w:rsid w:val="00B3133D"/>
    <w:rsid w:val="00B34FCE"/>
    <w:rsid w:val="00B507CF"/>
    <w:rsid w:val="00B521A4"/>
    <w:rsid w:val="00B600E7"/>
    <w:rsid w:val="00B65A87"/>
    <w:rsid w:val="00B80AD9"/>
    <w:rsid w:val="00B82C98"/>
    <w:rsid w:val="00B86886"/>
    <w:rsid w:val="00B872F3"/>
    <w:rsid w:val="00B92E19"/>
    <w:rsid w:val="00BA7E23"/>
    <w:rsid w:val="00BC5BBF"/>
    <w:rsid w:val="00C034DC"/>
    <w:rsid w:val="00C47D6E"/>
    <w:rsid w:val="00C57933"/>
    <w:rsid w:val="00C57EC8"/>
    <w:rsid w:val="00C73D28"/>
    <w:rsid w:val="00C8411A"/>
    <w:rsid w:val="00CB04FA"/>
    <w:rsid w:val="00CC2EA2"/>
    <w:rsid w:val="00CC439C"/>
    <w:rsid w:val="00CC5E46"/>
    <w:rsid w:val="00CC64AD"/>
    <w:rsid w:val="00CC7608"/>
    <w:rsid w:val="00CF57A5"/>
    <w:rsid w:val="00CF5C5D"/>
    <w:rsid w:val="00D27EE1"/>
    <w:rsid w:val="00D420E7"/>
    <w:rsid w:val="00D65700"/>
    <w:rsid w:val="00D73634"/>
    <w:rsid w:val="00D801EE"/>
    <w:rsid w:val="00DA60E8"/>
    <w:rsid w:val="00DA6358"/>
    <w:rsid w:val="00DB0CFE"/>
    <w:rsid w:val="00DB1DA2"/>
    <w:rsid w:val="00DC3241"/>
    <w:rsid w:val="00DC42D2"/>
    <w:rsid w:val="00DD28E8"/>
    <w:rsid w:val="00DD4A9A"/>
    <w:rsid w:val="00DD5AD5"/>
    <w:rsid w:val="00DE1B6A"/>
    <w:rsid w:val="00DE322D"/>
    <w:rsid w:val="00DE62F8"/>
    <w:rsid w:val="00DF3803"/>
    <w:rsid w:val="00DF55E3"/>
    <w:rsid w:val="00E10D56"/>
    <w:rsid w:val="00E24675"/>
    <w:rsid w:val="00E52DFA"/>
    <w:rsid w:val="00E60A76"/>
    <w:rsid w:val="00E90E68"/>
    <w:rsid w:val="00E90F82"/>
    <w:rsid w:val="00EA00F0"/>
    <w:rsid w:val="00EA4522"/>
    <w:rsid w:val="00EB38E3"/>
    <w:rsid w:val="00EC4867"/>
    <w:rsid w:val="00EC4E99"/>
    <w:rsid w:val="00ED3943"/>
    <w:rsid w:val="00EE7073"/>
    <w:rsid w:val="00EF474B"/>
    <w:rsid w:val="00F02197"/>
    <w:rsid w:val="00F119DC"/>
    <w:rsid w:val="00F4377C"/>
    <w:rsid w:val="00F474CB"/>
    <w:rsid w:val="00F518B4"/>
    <w:rsid w:val="00F57717"/>
    <w:rsid w:val="00F617AE"/>
    <w:rsid w:val="00F646D7"/>
    <w:rsid w:val="00F72689"/>
    <w:rsid w:val="00F80C89"/>
    <w:rsid w:val="00F9365C"/>
    <w:rsid w:val="00FA06BE"/>
    <w:rsid w:val="00FA14B3"/>
    <w:rsid w:val="00FB1FDC"/>
    <w:rsid w:val="00FD33E1"/>
    <w:rsid w:val="00FD5D22"/>
    <w:rsid w:val="00FE2B60"/>
    <w:rsid w:val="00FF4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subject/>
  <dc:creator>Malysheva</dc:creator>
  <cp:keywords/>
  <dc:description/>
  <cp:lastModifiedBy>USER123</cp:lastModifiedBy>
  <cp:revision>2</cp:revision>
  <cp:lastPrinted>2020-07-20T04:22:00Z</cp:lastPrinted>
  <dcterms:created xsi:type="dcterms:W3CDTF">2019-06-13T10:49:00Z</dcterms:created>
  <dcterms:modified xsi:type="dcterms:W3CDTF">2020-07-20T04:23:00Z</dcterms:modified>
</cp:coreProperties>
</file>